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041F2480" w:rsidR="0040242F" w:rsidRPr="00171410" w:rsidRDefault="009A59EF" w:rsidP="00C8653B">
            <w:pPr>
              <w:pStyle w:val="RevisionTableHeading"/>
              <w:rPr>
                <w:color w:val="000000"/>
              </w:rPr>
            </w:pPr>
            <w:r>
              <w:t>Facilities</w:t>
            </w:r>
            <w:r w:rsidR="0040242F">
              <w:t xml:space="preserve"> Name</w:t>
            </w:r>
            <w:r w:rsidR="0040242F"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10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</w:pPr>
            <w:r>
              <w:t>Isolation and Shutdown</w:t>
            </w:r>
            <w:r w:rsidRPr="00E703E8">
              <w:t xml:space="preserve"> </w:t>
            </w:r>
            <w:r>
              <w:t>Checklist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</w:pPr>
            <w:r w:rsidRPr="002250E2">
              <w:t>NO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  <w:r>
              <w:t>Life Safety Systems (LSS): Healthcare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</w:pPr>
            <w:r>
              <w:t>Risk Assessments Method Statement (RAMS)</w:t>
            </w:r>
            <w:r w:rsidRPr="0098109B">
              <w:t xml:space="preserve">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 and</w:t>
            </w:r>
            <w:r w:rsidRPr="00ED6824">
              <w:t xml:space="preserve">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</w:pPr>
            <w:r>
              <w:t>Life Safety Systems (fire extinguishers, sprinklers, gas suppression and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</w:pPr>
            <w:r w:rsidRPr="00C0102A">
              <w:t>System Owner/Manager/Engineering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</w:pPr>
            <w:r>
              <w:t>End-user/Department heads’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</w:pPr>
            <w:r w:rsidRPr="00ED6824">
              <w:t xml:space="preserve">Approved </w:t>
            </w:r>
            <w:r>
              <w:t xml:space="preserve">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</w:pPr>
            <w:r>
              <w:t xml:space="preserve">Systems’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</w:pPr>
            <w:r>
              <w:t>Lock Out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</w:pPr>
            <w:r>
              <w:t>Departments’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</w:pPr>
            <w: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510BB0">
              <w:rPr>
                <w:rFonts w:cs="Arial"/>
                <w:color w:val="000000"/>
              </w:rPr>
            </w:r>
            <w:r w:rsidR="00510BB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</w:pPr>
            <w:r w:rsidRPr="0097201D">
              <w:lastRenderedPageBreak/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</w:pPr>
            <w:r w:rsidRPr="0093784F">
              <w:t>Resolution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</w:pPr>
            <w:r w:rsidRPr="00171410">
              <w:t>Ori</w:t>
            </w:r>
            <w:r>
              <w:t>ginator's Name/</w:t>
            </w:r>
            <w:r w:rsidRPr="00171410">
              <w:t>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</w:pPr>
            <w:r>
              <w:t>Checker's Name/</w:t>
            </w:r>
            <w:r w:rsidRPr="00171410">
              <w:t>Signature and Date: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57D4" w14:textId="77777777" w:rsidR="00510BB0" w:rsidRDefault="00510BB0">
      <w:r>
        <w:separator/>
      </w:r>
    </w:p>
    <w:p w14:paraId="51DD0A0D" w14:textId="77777777" w:rsidR="00510BB0" w:rsidRDefault="00510BB0"/>
  </w:endnote>
  <w:endnote w:type="continuationSeparator" w:id="0">
    <w:p w14:paraId="0E26C295" w14:textId="77777777" w:rsidR="00510BB0" w:rsidRDefault="00510BB0">
      <w:r>
        <w:continuationSeparator/>
      </w:r>
    </w:p>
    <w:p w14:paraId="00039384" w14:textId="77777777" w:rsidR="00510BB0" w:rsidRDefault="00510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107970B" w:rsidR="009210BF" w:rsidRDefault="00510BB0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55D0C">
          <w:rPr>
            <w:sz w:val="16"/>
            <w:szCs w:val="16"/>
            <w:lang w:val="en-AU"/>
          </w:rPr>
          <w:t>EOM-ZO0-TP-000146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670C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670C0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EF0D" w14:textId="77777777" w:rsidR="00510BB0" w:rsidRDefault="00510BB0">
      <w:r>
        <w:separator/>
      </w:r>
    </w:p>
    <w:p w14:paraId="1FDABE96" w14:textId="77777777" w:rsidR="00510BB0" w:rsidRDefault="00510BB0"/>
  </w:footnote>
  <w:footnote w:type="continuationSeparator" w:id="0">
    <w:p w14:paraId="729B438A" w14:textId="77777777" w:rsidR="00510BB0" w:rsidRDefault="00510BB0">
      <w:r>
        <w:continuationSeparator/>
      </w:r>
    </w:p>
    <w:p w14:paraId="497AF740" w14:textId="77777777" w:rsidR="00510BB0" w:rsidRDefault="00510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4021957A" w:rsidR="009210BF" w:rsidRDefault="00691B6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3704495" wp14:editId="06FEB486">
                <wp:simplePos x="0" y="0"/>
                <wp:positionH relativeFrom="column">
                  <wp:posOffset>-101600</wp:posOffset>
                </wp:positionH>
                <wp:positionV relativeFrom="paragraph">
                  <wp:posOffset>-57785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0AE3CD5" w:rsidR="009210BF" w:rsidRPr="006A25F8" w:rsidRDefault="0040242F" w:rsidP="006212BF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0242F">
            <w:rPr>
              <w:kern w:val="32"/>
              <w:sz w:val="24"/>
              <w:szCs w:val="24"/>
              <w:lang w:val="en-GB"/>
            </w:rPr>
            <w:t xml:space="preserve">Shutdown Checklist - Operating Procedures - Life Safety Systems - </w:t>
          </w:r>
          <w:r w:rsidR="009A59EF" w:rsidRPr="009A59EF">
            <w:rPr>
              <w:kern w:val="32"/>
              <w:sz w:val="24"/>
              <w:szCs w:val="24"/>
              <w:lang w:val="en-GB"/>
            </w:rPr>
            <w:t>School &amp; Universities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399F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057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BB0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670C0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1B6B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5D0C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68E4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67A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A6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0093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59EF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C2C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3F89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250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974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324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12E18-6402-443E-A24E-290057EDE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48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3744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EOM-ZO0-TP-000146 Rev 001</dc:subject>
  <dc:creator>Rivamonte, Leonnito (RMP)</dc:creator>
  <cp:keywords>ᅟ</cp:keywords>
  <cp:lastModifiedBy>Jancil Saldhana</cp:lastModifiedBy>
  <cp:revision>98</cp:revision>
  <cp:lastPrinted>2017-10-17T10:11:00Z</cp:lastPrinted>
  <dcterms:created xsi:type="dcterms:W3CDTF">2019-12-16T06:44:00Z</dcterms:created>
  <dcterms:modified xsi:type="dcterms:W3CDTF">2021-08-21T05:49:00Z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